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400E" w14:textId="77777777" w:rsidR="004B644B" w:rsidRDefault="004B644B" w:rsidP="004B644B">
      <w:r>
        <w:rPr>
          <w:rFonts w:cs="Cordia New"/>
          <w:cs/>
        </w:rPr>
        <w:t>ปัญหาเรื่องการค้ามนุษย์</w:t>
      </w:r>
    </w:p>
    <w:p w14:paraId="0A352B23" w14:textId="77777777" w:rsidR="004B644B" w:rsidRDefault="004B644B" w:rsidP="004B644B">
      <w:r>
        <w:t>“</w:t>
      </w:r>
      <w:r>
        <w:rPr>
          <w:rFonts w:cs="Cordia New"/>
          <w:cs/>
        </w:rPr>
        <w:t>การค้ามนุษย์” หมายถึง</w:t>
      </w:r>
    </w:p>
    <w:p w14:paraId="34C48D38" w14:textId="77777777" w:rsidR="004B644B" w:rsidRDefault="004B644B" w:rsidP="004B644B"/>
    <w:p w14:paraId="736A7D53" w14:textId="77777777" w:rsidR="004B644B" w:rsidRDefault="004B644B" w:rsidP="004B644B">
      <w:r>
        <w:rPr>
          <w:rFonts w:cs="Cordia New"/>
          <w:cs/>
        </w:rPr>
        <w:t xml:space="preserve">            การจัดหา การขนส่ง การส่งต่อ การจัดให้อยู่อาศัยหรือการรับไว้ซึ่งบุคคลด้วยวิธีการขู่เข็ญ หรือด้วยการใช้กำลัง หรือด้วยการบีบบังคับในรูปแบบอื่นใด ด้วยการลักพาตัว ด้วยการฉ้อโกง ด้วยการหลอกลวงด้วยการใช้อำนาจโดยมิชอบหรือด้วยการใช้สถานะความเสี่ยงภัยจากการค้ามนุษย์โดยมิชอบ หรือมีการให้ หรือรับเงิน หรือผลประโยชน์เพื่อให้ได้มาซึ่งความยินยอมของบุคคลผู้มีอำนาจ ควบคุมบุคคลอื่นเพื่อความมุ่งประสงค์ในการแสวงประโยชน์ การแสวงประโยชน์อย่างน้อยที่สุด ให้รวมถึงการแสวงหา ประโยชน์จากการค้าประเวณีของบุคคลอื่นหรือการแสวงประโยชน์ทางเพศในรูปแบบอื่น การบังคับใช้แรงงานหรือบริการการเอาคนลงเป็นทาสหรือการกระทำอื่นเสมือนการเอาคนลงเป็นทาส การทำให้ตกอยู่ใต้บังคับ หรือการตัดอวัยวะออกากร่างกาย</w:t>
      </w:r>
    </w:p>
    <w:p w14:paraId="5756CD24" w14:textId="77777777" w:rsidR="004B644B" w:rsidRDefault="004B644B" w:rsidP="004B644B"/>
    <w:p w14:paraId="3808BED0" w14:textId="77777777" w:rsidR="004B644B" w:rsidRDefault="004B644B" w:rsidP="004B644B">
      <w:r>
        <w:t xml:space="preserve">Trafficking in Person Report : TIP REPORT  </w:t>
      </w:r>
      <w:r>
        <w:rPr>
          <w:rFonts w:cs="Cordia New"/>
          <w:cs/>
        </w:rPr>
        <w:t>คือ</w:t>
      </w:r>
    </w:p>
    <w:p w14:paraId="428CF825" w14:textId="77777777" w:rsidR="004B644B" w:rsidRDefault="004B644B" w:rsidP="004B644B"/>
    <w:p w14:paraId="35188154" w14:textId="77777777" w:rsidR="004B644B" w:rsidRDefault="004B644B" w:rsidP="004B644B">
      <w:r>
        <w:rPr>
          <w:rFonts w:cs="Cordia New"/>
          <w:cs/>
        </w:rPr>
        <w:t xml:space="preserve">           รายงานการค้ามนุษย์ของกระทรวงการต่างประเทศสหรัฐอเมริกา เป็นรายงานประจำปีที่กระทรวงการต่างประเทศสหรัฐฯ มีหน้าที่ต้องจัดทำตามกฎหมาย </w:t>
      </w:r>
      <w:r>
        <w:t xml:space="preserve">Trafficking Victims Protection Act of 2000 (TVPA) </w:t>
      </w:r>
      <w:r>
        <w:rPr>
          <w:rFonts w:cs="Cordia New"/>
          <w:cs/>
        </w:rPr>
        <w:t>เพื่อเสนอต่อสภาสหรัฐเกี่ยวกับสถานการณ์การค้ามนุษย์ประเทศต่างๆ ทั่วโลก รายงานฯ จะครอบคลุมประเทศต่าง ๆ ซึ่งถูกตัดสินว่าเป็นประเทศต้นทาง ประเทศปลายทาง ประเทศทางผ่าน สำหรับผู้ตกเป็นเหยื่อของการค้ามนุษย์ในรูปแบบที่ร้ายแรงจำนวนมาก เนื่องจากการค้ามนุษย์มีแนวโน้มที่จะขยายตัวไปทุกประเทศในโลก รายงานเกี่ยวกับประเทศต่างๆ เป็นการบรรยายถึงขอบเขตและลักษณะของปัญหาการค้ามนุษย์  เหตุผลในการรวมประเทศดังกล่าวไว้ในรายงาน และความพยายามของรัฐบาลนั้น ๆ ในการต่อสู้กับการค้ามนุษย์</w:t>
      </w:r>
    </w:p>
    <w:p w14:paraId="08263DD9" w14:textId="77777777" w:rsidR="004B644B" w:rsidRDefault="004B644B" w:rsidP="004B644B"/>
    <w:p w14:paraId="3E1F6880" w14:textId="77777777" w:rsidR="004B644B" w:rsidRDefault="004B644B" w:rsidP="004B644B">
      <w:r>
        <w:rPr>
          <w:rFonts w:cs="Cordia New"/>
          <w:cs/>
        </w:rPr>
        <w:t xml:space="preserve">           รายงานยังรวมถึงการประเมินผลว่าความพยายามในการต่อสู้กับการค้ามนุษย์ของรัฐบาลในแต่ละประเทศนั้นสอดคล้องกับมาตรฐานขั้นต่ำในการขจัดการค้ามนุษย์ตามที่ระบุไว้ในกฎหมาย </w:t>
      </w:r>
      <w:r>
        <w:t xml:space="preserve">TVPA  </w:t>
      </w:r>
      <w:r>
        <w:rPr>
          <w:rFonts w:cs="Cordia New"/>
          <w:cs/>
        </w:rPr>
        <w:t xml:space="preserve">ตามที่ได้มีการแก้ไขแล้วหรือไม่ นอกจากนี้ รายงานยังรวมข้อเสนอแนะในการดำเนินการต่าง ๆ เพื่อต่อสู้กับการค้ามนุษย์ รายงานส่วนที่เหลือจะอธิบายถึงความพยายามของรัฐบาลแต่ละประเทศในการบังคับใช้กฎหมายต่อต้านการค้ามนุษย์ คุ้มครองผู้ตกเป็นเหยื่อ และป้องกันการค้ามนุษย์ รายงานของแต่ละประเทศจะอธิบายพื้นฐานในการจัดให้ประเทศอยู่ในระดับ </w:t>
      </w:r>
      <w:r>
        <w:t xml:space="preserve">1, </w:t>
      </w:r>
      <w:r>
        <w:rPr>
          <w:rFonts w:cs="Cordia New"/>
          <w:cs/>
        </w:rPr>
        <w:t xml:space="preserve">ระดับ </w:t>
      </w:r>
      <w:r>
        <w:t xml:space="preserve">2, </w:t>
      </w:r>
      <w:r>
        <w:rPr>
          <w:rFonts w:cs="Cordia New"/>
          <w:cs/>
        </w:rPr>
        <w:t xml:space="preserve">ระดับ </w:t>
      </w:r>
      <w:r>
        <w:t>2</w:t>
      </w:r>
      <w:r>
        <w:rPr>
          <w:rFonts w:cs="Cordia New"/>
          <w:cs/>
        </w:rPr>
        <w:t xml:space="preserve"> ที่ถูกจับตามอง</w:t>
      </w:r>
      <w:r>
        <w:t xml:space="preserve">, </w:t>
      </w:r>
      <w:r>
        <w:rPr>
          <w:rFonts w:cs="Cordia New"/>
          <w:cs/>
        </w:rPr>
        <w:t xml:space="preserve">หรือระดับ </w:t>
      </w:r>
      <w:r>
        <w:t>3</w:t>
      </w:r>
      <w:r>
        <w:rPr>
          <w:rFonts w:cs="Cordia New"/>
          <w:cs/>
        </w:rPr>
        <w:t xml:space="preserve"> ถ้าประเทศใดถูกจัดให้อยู่ในระดับ </w:t>
      </w:r>
      <w:r>
        <w:t>2</w:t>
      </w:r>
      <w:r>
        <w:rPr>
          <w:rFonts w:cs="Cordia New"/>
          <w:cs/>
        </w:rPr>
        <w:t xml:space="preserve"> ที่ถูกจับตามอง  รายงานจะอธิบายว่าเหตุใดจึงเป็นเช่นนั้นโดยใช้คำอธิบายซึ่งมีอยู่ในกฎหมาย </w:t>
      </w:r>
      <w:r>
        <w:t xml:space="preserve">TVPA </w:t>
      </w:r>
      <w:r>
        <w:rPr>
          <w:rFonts w:cs="Cordia New"/>
          <w:cs/>
        </w:rPr>
        <w:t>ตามที่ได้มีการแก้ไขแล้ว</w:t>
      </w:r>
    </w:p>
    <w:p w14:paraId="55F8D8F4" w14:textId="77777777" w:rsidR="004B644B" w:rsidRDefault="004B644B" w:rsidP="004B644B"/>
    <w:p w14:paraId="46A7FC68" w14:textId="77777777" w:rsidR="004B644B" w:rsidRDefault="004B644B" w:rsidP="004B644B">
      <w:r>
        <w:rPr>
          <w:rFonts w:cs="Cordia New"/>
          <w:cs/>
        </w:rPr>
        <w:t xml:space="preserve">ความหมายของการจัดระดับ :  </w:t>
      </w:r>
      <w:r>
        <w:t>Tier 1, Tier 2, Tier 2 Watch list, Tier 3</w:t>
      </w:r>
    </w:p>
    <w:p w14:paraId="358AED9C" w14:textId="77777777" w:rsidR="004B644B" w:rsidRDefault="004B644B" w:rsidP="004B644B"/>
    <w:p w14:paraId="2DCA4C9E" w14:textId="77777777" w:rsidR="004B644B" w:rsidRDefault="004B644B" w:rsidP="004B644B">
      <w:r>
        <w:rPr>
          <w:rFonts w:cs="Cordia New"/>
          <w:cs/>
        </w:rPr>
        <w:t xml:space="preserve">ระดับ </w:t>
      </w:r>
      <w:r>
        <w:t xml:space="preserve">1 (Tier 1) : </w:t>
      </w:r>
      <w:r>
        <w:rPr>
          <w:rFonts w:cs="Cordia New"/>
          <w:cs/>
        </w:rPr>
        <w:t xml:space="preserve">ประเทศซึ่งรัฐบาลปฏิบัติตามมาตรฐานขั้นต่ำของกฎหมาย </w:t>
      </w:r>
      <w:r>
        <w:t xml:space="preserve">TVPA  </w:t>
      </w:r>
      <w:r>
        <w:rPr>
          <w:rFonts w:cs="Cordia New"/>
          <w:cs/>
        </w:rPr>
        <w:t xml:space="preserve">โดยสมบูรณ์ ระดับ </w:t>
      </w:r>
      <w:r>
        <w:t xml:space="preserve">2 (Tier 2) : </w:t>
      </w:r>
      <w:r>
        <w:rPr>
          <w:rFonts w:cs="Cordia New"/>
          <w:cs/>
        </w:rPr>
        <w:t xml:space="preserve">ประเทศซึ่งรัฐบาลไม่ได้ปฏิบัติตามมาตรฐานขั้นต่ำของกฎหมาย </w:t>
      </w:r>
      <w:r>
        <w:t xml:space="preserve">TVPA </w:t>
      </w:r>
      <w:r>
        <w:rPr>
          <w:rFonts w:cs="Cordia New"/>
          <w:cs/>
        </w:rPr>
        <w:t xml:space="preserve">โดยสมบูรณ์แต่กำลังใช้ความพยายามอย่างยิ่งในการที่จะปฏิบัติให้ได้ตาม มาตรฐานเหล่านั้น ระดับ </w:t>
      </w:r>
      <w:r>
        <w:t>2</w:t>
      </w:r>
      <w:r>
        <w:rPr>
          <w:rFonts w:cs="Cordia New"/>
          <w:cs/>
        </w:rPr>
        <w:t xml:space="preserve"> ที่ถูกจับตามอง (</w:t>
      </w:r>
      <w:r>
        <w:t xml:space="preserve">Tier 2 Watch list) : </w:t>
      </w:r>
      <w:r>
        <w:rPr>
          <w:rFonts w:cs="Cordia New"/>
          <w:cs/>
        </w:rPr>
        <w:t xml:space="preserve">ประเทศที่รัฐบาลไม่ได้ปฏิบัติตามมาตรฐานขั้นต่ำของกฎหมาย </w:t>
      </w:r>
      <w:r>
        <w:t xml:space="preserve">TVPA </w:t>
      </w:r>
      <w:r>
        <w:rPr>
          <w:rFonts w:cs="Cordia New"/>
          <w:cs/>
        </w:rPr>
        <w:t xml:space="preserve">โดยสมบูรณ์แต่กำลังใช้ความพยายามอย่างยิ่งในการที่จะปฏิบัติให้ได้ตามมาตรฐานเหล่านั้น และ ก) จำนวนสุทธิของผู้ที่ตกเป็นเหยื่อของรูปแบบที่รุนแรงของการค้ามนุษย์มีจำนวนมาก หรือกำลังเพิ่มขึ้นมาก หรือ ข) ไม่สามารถแสดงหลักฐานว่ามีความพยายามเพิ่มขึ้นที่จะต่อสู้กับรูปแบบที่รุนแรงของการค้ามนุษย์จากปีที่ผ่านมา หรือ ค) การตัดสินว่าประเทศนั้นกำลังใช้ความพยายามอย่างมากที่จะปฏิบัติให้ได้ตามมาตรฐานขั้นต่ำมาจากการให้คำมั่นสัญญาของประเทศนั้นว่าจะดำเนินมาตรการเพิ่มเติมในปีถัดมา ระดับ </w:t>
      </w:r>
      <w:r>
        <w:t xml:space="preserve">3 (Tier 3 ) : </w:t>
      </w:r>
      <w:r>
        <w:rPr>
          <w:rFonts w:cs="Cordia New"/>
          <w:cs/>
        </w:rPr>
        <w:t>ประเทศต่าง ๆ ซึ่งรัฐบาลไม่ได้ปฏิบัติตามมาตรฐานขั้นต่ำโดยสมบูรณ์และไม่ได้ใช้ความพยายาม อย่างมีนัยสำคัญที่จะดำเนินการดังกล่าว</w:t>
      </w:r>
    </w:p>
    <w:p w14:paraId="44EA2629" w14:textId="77777777" w:rsidR="004B644B" w:rsidRDefault="004B644B" w:rsidP="004B644B"/>
    <w:p w14:paraId="65C6C7C9" w14:textId="77777777" w:rsidR="004B644B" w:rsidRDefault="004B644B" w:rsidP="004B644B">
      <w:r>
        <w:rPr>
          <w:rFonts w:cs="Cordia New"/>
          <w:cs/>
        </w:rPr>
        <w:t>กระบวนวิธี</w:t>
      </w:r>
    </w:p>
    <w:p w14:paraId="15EB6282" w14:textId="77777777" w:rsidR="004B644B" w:rsidRDefault="004B644B" w:rsidP="004B644B"/>
    <w:p w14:paraId="022ECBB4" w14:textId="77777777" w:rsidR="004B644B" w:rsidRDefault="004B644B" w:rsidP="004B644B">
      <w:r>
        <w:rPr>
          <w:rFonts w:cs="Cordia New"/>
          <w:cs/>
        </w:rPr>
        <w:t xml:space="preserve">            กระทรวงการต่างประเทศสหรัฐฯ ได้จัดทำรายงานฉบับนี้ขึ้น โดยใช้ข้อมูลจากสถานทูตสหรัฐฯ ในประเทศต่าง ๆ เจ้าหน้าที่ของรัฐบาลประเทศต่าง ๆ องค์กรเอกชนและองค์กรระหว่างประเทศ รายงานที่มีการตีพิมพ์ การเดินทางไปวิจัยในทุกภูมิภาค และข้อมูลที่มีผู้ส่งมาที่ </w:t>
      </w:r>
      <w:r>
        <w:t xml:space="preserve">tipreport@state.gov  </w:t>
      </w:r>
      <w:r>
        <w:rPr>
          <w:rFonts w:cs="Cordia New"/>
          <w:cs/>
        </w:rPr>
        <w:t>ซึ่งเป็นเว็บไซต์ที่ได้จัดทำขึ้นสำหรับองค์กรเอกชนและบุคคลทั่วไปเพื่อแลก เปลี่ยนข้อมูลเกี่ยวกับความก้าวหน้าของรัฐบาลในการจัดการกับปัญหาการค้ามนุษย์ เจ้าหน้าที่ทางการทูตของสหรัฐฯ ได้รายงานเกี่ยวกับสถานการณ์ด้านการค้ามนุษย์และปฏิบัติการของรัฐบาลโดย อาศัยการวิจัยอย่างละเอียดถี่ถ้วน รวมไปถึงการพบปะกับข้าราชการจากหน่วยงานต่าง ๆ ผู้แทนองค์กรเอกชนในประเทศและระหว่างประเทศ องค์กรระหว่างประเทศ ข้าราชการ นักหนังสือพิมพ์ นักวิชาการ และผู้ตกเป็นเหยื่อที่รอดมา ในการเก็บรวบรวมข้อมูลสำหรับรายงานประจำปีนี้ ทางกระทรวงการต่างประเทศได้พิจารณาแหล่งข้อมูลของทุกๆ ประเทศด้วยมุมมองใหม่ในการประเมินผล</w:t>
      </w:r>
    </w:p>
    <w:p w14:paraId="58496DE3" w14:textId="77777777" w:rsidR="004B644B" w:rsidRDefault="004B644B" w:rsidP="004B644B"/>
    <w:p w14:paraId="140991D5" w14:textId="77777777" w:rsidR="004B644B" w:rsidRDefault="004B644B" w:rsidP="004B644B">
      <w:r>
        <w:rPr>
          <w:rFonts w:cs="Cordia New"/>
          <w:cs/>
        </w:rPr>
        <w:t xml:space="preserve">การประเมินความพยายามในการต่อต้านการค้ามนุษย์ของรัฐบาลแต่ละประเทศแบ่งเป็น </w:t>
      </w:r>
      <w:r>
        <w:t>2</w:t>
      </w:r>
      <w:r>
        <w:rPr>
          <w:rFonts w:cs="Cordia New"/>
          <w:cs/>
        </w:rPr>
        <w:t xml:space="preserve"> ขั้นตอน  ได้แก่</w:t>
      </w:r>
    </w:p>
    <w:p w14:paraId="4E2C663B" w14:textId="77777777" w:rsidR="004B644B" w:rsidRDefault="004B644B" w:rsidP="004B644B"/>
    <w:p w14:paraId="185AB4B6" w14:textId="77777777" w:rsidR="004B644B" w:rsidRDefault="004B644B" w:rsidP="004B644B">
      <w:r>
        <w:rPr>
          <w:rFonts w:cs="Cordia New"/>
          <w:cs/>
        </w:rPr>
        <w:t xml:space="preserve">ขั้นตอนที่ </w:t>
      </w:r>
      <w:r>
        <w:t>1</w:t>
      </w:r>
      <w:r>
        <w:rPr>
          <w:rFonts w:cs="Cordia New"/>
          <w:cs/>
        </w:rPr>
        <w:t xml:space="preserve"> จำนวนผู้ตกเป็นเหยื่อที่มีนัยสำคัญ ในขั้นแรก กระทรวงการต่างประเทศกำหนดว่าประเทศนั้นเป็น “ประเทศต้นทาง ประเทศทางผ่าน หรือประเทศปลายทาง สำหรับจำนวนผู้ตกเป็นเหยื่อของรูปแบบที่รุนแรงของการค้ามนุษย์ในจำนวนที่มี</w:t>
      </w:r>
      <w:r>
        <w:rPr>
          <w:rFonts w:cs="Cordia New"/>
          <w:cs/>
        </w:rPr>
        <w:lastRenderedPageBreak/>
        <w:t xml:space="preserve">นัยสำคัญ” โดยยึดหลักทั่ว ๆ ไปว่ามีจำนวนผู้ตกเป็นเหยื่อ </w:t>
      </w:r>
      <w:r>
        <w:t>100</w:t>
      </w:r>
      <w:r>
        <w:rPr>
          <w:rFonts w:cs="Cordia New"/>
          <w:cs/>
        </w:rPr>
        <w:t xml:space="preserve"> คนหรือมากกว่านั้น ซึ่งเป็นมาตรฐานขั้นต่ำที่ใช้ในรายงานฉบับก่อนๆ หน้านี้ ในประเทศซึ่งไม่มีข้อมูลดังกล่าว ประเทศเหล่านั้นจะไม่ได้รับการจัดอยู่ในกลุ่มต่างๆ แต่จะนำมารวมไว้ในส่วนที่เรียกว่ากรณีพิเศษ (</w:t>
      </w:r>
      <w:r>
        <w:t xml:space="preserve">Special Case Section) </w:t>
      </w:r>
      <w:r>
        <w:rPr>
          <w:rFonts w:cs="Cordia New"/>
          <w:cs/>
        </w:rPr>
        <w:t>เมื่อประเทศเหล่านี้มีข้อบ่งชี้ว่ามีการค้ามนุษย์</w:t>
      </w:r>
    </w:p>
    <w:p w14:paraId="6AD36456" w14:textId="77777777" w:rsidR="004B644B" w:rsidRDefault="004B644B" w:rsidP="004B644B"/>
    <w:p w14:paraId="4ABD1640" w14:textId="77777777" w:rsidR="004B644B" w:rsidRDefault="004B644B" w:rsidP="004B644B">
      <w:r>
        <w:rPr>
          <w:rFonts w:cs="Cordia New"/>
          <w:cs/>
        </w:rPr>
        <w:t xml:space="preserve">ขั้นที่สอง  การจัดกลุ่ม  กระทรวงการต่างประเทศจัดให้แต่ละประเทศที่อยู่ในรายงานการค้ามนุษย์ประจำปี </w:t>
      </w:r>
      <w:r>
        <w:t>2549</w:t>
      </w:r>
      <w:r>
        <w:rPr>
          <w:rFonts w:cs="Cordia New"/>
          <w:cs/>
        </w:rPr>
        <w:t xml:space="preserve"> อยู่ในกลุ่มใดกลุ่มหนึ่งในจำนวนทั้งหมดสี่กลุ่ม ซึ่งในรายงานฉบับนี้เรียกว่าระดับ ตามที่ได้รับมอบอำนาจโดยกฎหมาย </w:t>
      </w:r>
      <w:r>
        <w:t xml:space="preserve">TVPA </w:t>
      </w:r>
      <w:r>
        <w:rPr>
          <w:rFonts w:cs="Cordia New"/>
          <w:cs/>
        </w:rPr>
        <w:t xml:space="preserve">การจัดกลุ่มพิจารณาจากระดับของการดำเนินการของรัฐบาลในการต่อสู้กับการค้ามนุษย์มากกว่าที่จะดูที่ขนาดของปัญหา แม้ว่าเรื่องนี้ก็เป็นเรื่องที่สำคัญก็ตาม ในขั้นต้น กระทรวงการต่างประเทศจะประเมินผลว่ารัฐบาลปฏิบัติตามมาตรฐานขั้นต่ำตามที่ระบุไว้ในกฎหมาย </w:t>
      </w:r>
      <w:r>
        <w:t xml:space="preserve">TVPA </w:t>
      </w:r>
      <w:r>
        <w:rPr>
          <w:rFonts w:cs="Cordia New"/>
          <w:cs/>
        </w:rPr>
        <w:t xml:space="preserve">ในการที่จะขจัดการค้ามนุษย์โดยสมบูรณ์หรือไม่  รัฐบาลที่ดำเนินการดังกล่าวได้สมบูรณ์จะถูกจัดให้อยู่ในระดับ </w:t>
      </w:r>
      <w:r>
        <w:t>1</w:t>
      </w:r>
      <w:r>
        <w:rPr>
          <w:rFonts w:cs="Cordia New"/>
          <w:cs/>
        </w:rPr>
        <w:t xml:space="preserve"> สำหรับรัฐบาลซึ่งกำลังใช้ความพยายามอย่างยิ่งในการที่จะปฏิบัติตามมาตรฐานขั้นต่ำจะถูกจัดให้อยู่ในระดับ </w:t>
      </w:r>
      <w:r>
        <w:t>2</w:t>
      </w:r>
      <w:r>
        <w:rPr>
          <w:rFonts w:cs="Cordia New"/>
          <w:cs/>
        </w:rPr>
        <w:t xml:space="preserve"> รัฐบาลซึ่งไม่ได้ปฏิบัติตามมาตรฐานขั้นต่ำ  โดยสมบูรณ์และไม่ได้ใช้ความพยายามอย่างมีนัยสำคัญในการที่จะดำเนินการดังกล่าวจะถูกจัดให้อยู่ในระดับ </w:t>
      </w:r>
      <w:r>
        <w:t>3</w:t>
      </w:r>
      <w:r>
        <w:rPr>
          <w:rFonts w:cs="Cordia New"/>
          <w:cs/>
        </w:rPr>
        <w:t xml:space="preserve">  และท้ายที่สุดจะนำเกณฑ์สำหรับบัญชีประเทศที่ต้องจับตาดูเป็นพิเศษ (</w:t>
      </w:r>
      <w:r>
        <w:t xml:space="preserve">Special Watch List) </w:t>
      </w:r>
      <w:r>
        <w:rPr>
          <w:rFonts w:cs="Cordia New"/>
          <w:cs/>
        </w:rPr>
        <w:t xml:space="preserve">มาพิจารณาและถ้าลักษณะตรงกับที่ระบุไว้ในเกณฑ์ประเทศที่อยู่ในระดับ </w:t>
      </w:r>
      <w:r>
        <w:t>2</w:t>
      </w:r>
      <w:r>
        <w:rPr>
          <w:rFonts w:cs="Cordia New"/>
          <w:cs/>
        </w:rPr>
        <w:t xml:space="preserve"> ก็จะถูกจัดให้อยู่ในระดับ </w:t>
      </w:r>
      <w:r>
        <w:t>2</w:t>
      </w:r>
      <w:r>
        <w:rPr>
          <w:rFonts w:cs="Cordia New"/>
          <w:cs/>
        </w:rPr>
        <w:t xml:space="preserve"> ที่ถูกจับตามอง</w:t>
      </w:r>
    </w:p>
    <w:p w14:paraId="530B7B60" w14:textId="77777777" w:rsidR="004B644B" w:rsidRDefault="004B644B" w:rsidP="004B644B"/>
    <w:p w14:paraId="7A8901D1" w14:textId="77777777" w:rsidR="004B644B" w:rsidRDefault="004B644B" w:rsidP="004B644B">
      <w:r>
        <w:rPr>
          <w:rFonts w:cs="Cordia New"/>
          <w:cs/>
        </w:rPr>
        <w:t xml:space="preserve">บทลงโทษที่อาจนำไปใช้กับประเทศที่อยู่ในระดับ </w:t>
      </w:r>
      <w:r>
        <w:t>3</w:t>
      </w:r>
    </w:p>
    <w:p w14:paraId="75179700" w14:textId="77777777" w:rsidR="004B644B" w:rsidRDefault="004B644B" w:rsidP="004B644B"/>
    <w:p w14:paraId="2508C061" w14:textId="77777777" w:rsidR="004B644B" w:rsidRDefault="004B644B" w:rsidP="004B644B">
      <w:r>
        <w:rPr>
          <w:rFonts w:cs="Cordia New"/>
          <w:cs/>
        </w:rPr>
        <w:t xml:space="preserve">           รัฐบาลของประเทศในระดับ </w:t>
      </w:r>
      <w:r>
        <w:t>3</w:t>
      </w:r>
      <w:r>
        <w:rPr>
          <w:rFonts w:cs="Cordia New"/>
          <w:cs/>
        </w:rPr>
        <w:t xml:space="preserve"> อาจถูกมาตรการลงโทษบางอย่าง รัฐบาลสหรัฐฯ อาจระงับความช่วยเหลือ ซึ่งไม่ใช่ด้านมนุษยธรรมและความช่วยเหลือที่เกี่ยวข้องกับการค้า ประเทศซึ่งไม่ได้รับการช่วยเหลือดังกล่าวจะถูกปฏิเสธหรือระงับเงินสำหรับการเข้าร่วมในโครงการแลกเปลี่ยนทางด้านการศึกษาและวัฒนธรรม เพื่อให้สอดคล้องกับกฎหมาย </w:t>
      </w:r>
      <w:r>
        <w:t xml:space="preserve">TVPA </w:t>
      </w:r>
      <w:r>
        <w:rPr>
          <w:rFonts w:cs="Cordia New"/>
          <w:cs/>
        </w:rPr>
        <w:t>รัฐบาลของประเทศเหล่านี้จะต้องเผชิญกับการคัดค้านจากสหรัฐฯ ในเรื่องของความช่วยเหลือ (ยกเว้นความช่วยเหลือทางด้านมนุษยธรรม ความช่วยเหลือที่เกี่ยวข้องกับการค้า และความช่วยเหลือที่เกี่ยวข้องกับการพัฒนาบางอย่าง) จากสถาบันการเงินระหว่างประเทศ เช่น กองทุนการเงินระหว่างประเทศและธนาคารโลก เป็นต้น</w:t>
      </w:r>
    </w:p>
    <w:p w14:paraId="5BC919EF" w14:textId="77777777" w:rsidR="004B644B" w:rsidRDefault="004B644B" w:rsidP="004B644B"/>
    <w:p w14:paraId="4CF4D7B7" w14:textId="77777777" w:rsidR="004B644B" w:rsidRDefault="004B644B" w:rsidP="004B644B">
      <w:r>
        <w:rPr>
          <w:rFonts w:cs="Cordia New"/>
          <w:cs/>
        </w:rPr>
        <w:t>การป้องกันและปราบปรามการค้ามนุษย์ของประเทศไทย</w:t>
      </w:r>
    </w:p>
    <w:p w14:paraId="680464EA" w14:textId="77777777" w:rsidR="004B644B" w:rsidRDefault="004B644B" w:rsidP="004B644B"/>
    <w:p w14:paraId="5E2B60BD" w14:textId="0BA05242" w:rsidR="00266A67" w:rsidRDefault="004B644B" w:rsidP="004B644B">
      <w:pPr>
        <w:rPr>
          <w:rFonts w:hint="cs"/>
        </w:rPr>
      </w:pPr>
      <w:r>
        <w:rPr>
          <w:rFonts w:cs="Cordia New"/>
          <w:cs/>
        </w:rPr>
        <w:t>การป้องกันและแก้ไขปัญหาการค้ามนุษย์ด้านแรงงาน</w:t>
      </w:r>
      <w:bookmarkStart w:id="0" w:name="_GoBack"/>
      <w:bookmarkEnd w:id="0"/>
    </w:p>
    <w:sectPr w:rsidR="0026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4B"/>
    <w:rsid w:val="00266A67"/>
    <w:rsid w:val="004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5A1B"/>
  <w15:chartTrackingRefBased/>
  <w15:docId w15:val="{D34BAF1A-300C-448C-B16B-782C4BD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Vichitporn Jansuvan</dc:creator>
  <cp:keywords/>
  <dc:description/>
  <cp:lastModifiedBy>Vichitporn Jansuvan</cp:lastModifiedBy>
  <cp:revision>1</cp:revision>
  <dcterms:created xsi:type="dcterms:W3CDTF">2020-01-07T07:58:00Z</dcterms:created>
  <dcterms:modified xsi:type="dcterms:W3CDTF">2020-01-07T08:00:00Z</dcterms:modified>
</cp:coreProperties>
</file>